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5D" w:rsidRDefault="009E3A06">
      <w:pPr>
        <w:shd w:val="clear" w:color="auto" w:fill="FFFFFF"/>
        <w:spacing w:before="180"/>
        <w:rPr>
          <w:rFonts w:ascii="Helvetica Neue" w:eastAsia="Helvetica Neue" w:hAnsi="Helvetica Neue" w:cs="Helvetica Neue"/>
          <w:color w:val="2D3B45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2D3B45"/>
          <w:sz w:val="43"/>
          <w:szCs w:val="43"/>
        </w:rPr>
        <w:t xml:space="preserve">Counseling </w:t>
      </w:r>
      <w:proofErr w:type="gramStart"/>
      <w:r>
        <w:rPr>
          <w:rFonts w:ascii="Helvetica Neue" w:eastAsia="Helvetica Neue" w:hAnsi="Helvetica Neue" w:cs="Helvetica Neue"/>
          <w:color w:val="2D3B45"/>
          <w:sz w:val="43"/>
          <w:szCs w:val="43"/>
        </w:rPr>
        <w:t>Resources  (</w:t>
      </w:r>
      <w:proofErr w:type="gramEnd"/>
      <w:r>
        <w:rPr>
          <w:rFonts w:ascii="Helvetica Neue" w:eastAsia="Helvetica Neue" w:hAnsi="Helvetica Neue" w:cs="Helvetica Neue"/>
          <w:color w:val="2D3B45"/>
          <w:sz w:val="43"/>
          <w:szCs w:val="43"/>
        </w:rPr>
        <w:t>LOCAL)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5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Jordan Family Education Center</w:t>
        </w:r>
      </w:hyperlink>
      <w:hyperlink r:id="rId6">
        <w:r>
          <w:rPr>
            <w:rFonts w:ascii="Helvetica Neue" w:eastAsia="Helvetica Neue" w:hAnsi="Helvetica Neue" w:cs="Helvetica Neue"/>
            <w:color w:val="0000FF"/>
            <w:u w:val="single"/>
          </w:rPr>
          <w:t> (Links to an external site</w:t>
        </w:r>
        <w:proofErr w:type="gramStart"/>
        <w:r>
          <w:rPr>
            <w:rFonts w:ascii="Helvetica Neue" w:eastAsia="Helvetica Neue" w:hAnsi="Helvetica Neue" w:cs="Helvetica Neue"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319 West 11000 South, South Jordan | 801-565-7442</w:t>
      </w:r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Provides support services and classes for families and students at no cost in Jordan School District.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7">
        <w:proofErr w:type="spellStart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SafeUT</w:t>
        </w:r>
        <w:proofErr w:type="spellEnd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 xml:space="preserve"> 24-Hour Crisi</w:t>
        </w:r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s Line</w:t>
        </w:r>
      </w:hyperlink>
      <w:hyperlink r:id="rId8">
        <w:r>
          <w:rPr>
            <w:rFonts w:ascii="Helvetica Neue" w:eastAsia="Helvetica Neue" w:hAnsi="Helvetica Neue" w:cs="Helvetica Neue"/>
            <w:color w:val="0000FF"/>
            <w:u w:val="single"/>
          </w:rPr>
          <w:t> (Links to an external site</w:t>
        </w:r>
        <w:proofErr w:type="gramStart"/>
        <w:r>
          <w:rPr>
            <w:rFonts w:ascii="Helvetica Neue" w:eastAsia="Helvetica Neue" w:hAnsi="Helvetica Neue" w:cs="Helvetica Neue"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0"/>
          <w:numId w:val="1"/>
        </w:numPr>
        <w:shd w:val="clear" w:color="auto" w:fill="FFFFFF"/>
        <w:ind w:left="375"/>
        <w:rPr>
          <w:color w:val="2D3B45"/>
        </w:rPr>
      </w:pPr>
      <w:hyperlink r:id="rId9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Crisis Text Line (Links to an external site</w:t>
        </w:r>
        <w:proofErr w:type="gramStart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 xml:space="preserve"> to an ex</w:t>
        </w:r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ternal site.</w:t>
        </w:r>
      </w:hyperlink>
      <w:r>
        <w:rPr>
          <w:rFonts w:ascii="Helvetica Neue" w:eastAsia="Helvetica Neue" w:hAnsi="Helvetica Neue" w:cs="Helvetica Neue"/>
          <w:b/>
          <w:color w:val="2D3B45"/>
        </w:rPr>
        <w:t> </w:t>
      </w:r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Text HOME to 741741</w:t>
      </w:r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Available 24 hours a day, 7 days a week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10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Utah Youth Suicide Prevention Crisis Toolkit (Links to an external site</w:t>
        </w:r>
        <w:proofErr w:type="gramStart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0"/>
          <w:numId w:val="1"/>
        </w:numPr>
        <w:shd w:val="clear" w:color="auto" w:fill="FFFFFF"/>
        <w:ind w:left="375"/>
        <w:rPr>
          <w:color w:val="2D3B45"/>
        </w:rPr>
      </w:pPr>
      <w:hyperlink r:id="rId11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Utah Suicide Prevention Coalition</w:t>
        </w:r>
      </w:hyperlink>
      <w:hyperlink r:id="rId12">
        <w:r>
          <w:rPr>
            <w:rFonts w:ascii="Helvetica Neue" w:eastAsia="Helvetica Neue" w:hAnsi="Helvetica Neue" w:cs="Helvetica Neue"/>
            <w:color w:val="0000FF"/>
            <w:u w:val="single"/>
          </w:rPr>
          <w:t> (Links to an external site</w:t>
        </w:r>
        <w:proofErr w:type="gramStart"/>
        <w:r>
          <w:rPr>
            <w:rFonts w:ascii="Helvetica Neue" w:eastAsia="Helvetica Neue" w:hAnsi="Helvetica Neue" w:cs="Helvetica Neue"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0"/>
          <w:numId w:val="1"/>
        </w:numPr>
        <w:shd w:val="clear" w:color="auto" w:fill="FFFFFF"/>
        <w:ind w:left="375"/>
        <w:rPr>
          <w:color w:val="2D3B45"/>
        </w:rPr>
      </w:pPr>
      <w:hyperlink r:id="rId13" w:anchor="sm.00008ronzi1stfgqsi11x0x3lawe5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Trevor Project – Suicide Prevention for LGBTQ+ Youth (Links to an external site</w:t>
        </w:r>
        <w:proofErr w:type="gramStart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0"/>
          <w:numId w:val="1"/>
        </w:numPr>
        <w:shd w:val="clear" w:color="auto" w:fill="FFFFFF"/>
        <w:ind w:left="375"/>
        <w:rPr>
          <w:color w:val="2D3B45"/>
        </w:rPr>
      </w:pPr>
      <w:hyperlink r:id="rId14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Salt Lake County Youth Services</w:t>
        </w:r>
      </w:hyperlink>
      <w:hyperlink r:id="rId15">
        <w:r>
          <w:rPr>
            <w:rFonts w:ascii="Helvetica Neue" w:eastAsia="Helvetica Neue" w:hAnsi="Helvetica Neue" w:cs="Helvetica Neue"/>
            <w:color w:val="0000FF"/>
            <w:u w:val="single"/>
          </w:rPr>
          <w:t> (Links to an external site</w:t>
        </w:r>
        <w:proofErr w:type="gramStart"/>
        <w:r>
          <w:rPr>
            <w:rFonts w:ascii="Helvetica Neue" w:eastAsia="Helvetica Neue" w:hAnsi="Helvetica Neue" w:cs="Helvetica Neue"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West Jordan Campus | 8781 South Redwood Rd. #3, West Jordan | 385-468-4610 | 8am to 8pm</w:t>
      </w:r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Main Campus | 177 West Price Ave. (3610 S.) South Salt Lake City, UT 84115 | 385-468-4500 | 24 hours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16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Valley Behavioral Health</w:t>
        </w:r>
      </w:hyperlink>
      <w:hyperlink r:id="rId17">
        <w:r>
          <w:rPr>
            <w:rFonts w:ascii="Helvetica Neue" w:eastAsia="Helvetica Neue" w:hAnsi="Helvetica Neue" w:cs="Helvetica Neue"/>
            <w:color w:val="0000FF"/>
            <w:u w:val="single"/>
          </w:rPr>
          <w:t> (Links to an external site</w:t>
        </w:r>
        <w:proofErr w:type="gramStart"/>
        <w:r>
          <w:rPr>
            <w:rFonts w:ascii="Helvetica Neue" w:eastAsia="Helvetica Neue" w:hAnsi="Helvetica Neue" w:cs="Helvetica Neue"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Individuals can call 801-284-4990 and </w:t>
      </w:r>
      <w:r>
        <w:rPr>
          <w:rFonts w:ascii="Helvetica Neue" w:eastAsia="Helvetica Neue" w:hAnsi="Helvetica Neue" w:cs="Helvetica Neue"/>
          <w:i/>
          <w:color w:val="2D3B45"/>
        </w:rPr>
        <w:t>identify themselves as being from Jordan School Distr</w:t>
      </w:r>
      <w:r>
        <w:rPr>
          <w:rFonts w:ascii="Helvetica Neue" w:eastAsia="Helvetica Neue" w:hAnsi="Helvetica Neue" w:cs="Helvetica Neue"/>
          <w:i/>
          <w:color w:val="2D3B45"/>
        </w:rPr>
        <w:t>ict</w:t>
      </w:r>
      <w:r>
        <w:rPr>
          <w:rFonts w:ascii="Helvetica Neue" w:eastAsia="Helvetica Neue" w:hAnsi="Helvetica Neue" w:cs="Helvetica Neue"/>
          <w:color w:val="2D3B45"/>
        </w:rPr>
        <w:t> and the receptionists at that number will gather information and set an appointment ASAP with a therapist with 2 things in mind (urgency and location).</w:t>
      </w:r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 xml:space="preserve">VBH has several locations around the valley and the caller will get an appointment same day or next </w:t>
      </w:r>
      <w:r>
        <w:rPr>
          <w:rFonts w:ascii="Helvetica Neue" w:eastAsia="Helvetica Neue" w:hAnsi="Helvetica Neue" w:cs="Helvetica Neue"/>
          <w:color w:val="2D3B45"/>
        </w:rPr>
        <w:t>day (no waiting list) with the therapist and location nearest them. Julie said they have additional therapists, including herself, who will help if volume requires additional staff as well.</w:t>
      </w:r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The cost for uninsured individuals will be on a sliding scale base</w:t>
      </w:r>
      <w:r>
        <w:rPr>
          <w:rFonts w:ascii="Helvetica Neue" w:eastAsia="Helvetica Neue" w:hAnsi="Helvetica Neue" w:cs="Helvetica Neue"/>
          <w:color w:val="2D3B45"/>
        </w:rPr>
        <w:t>d on income.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18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Family Counseling Center</w:t>
        </w:r>
      </w:hyperlink>
      <w:hyperlink r:id="rId19">
        <w:r>
          <w:rPr>
            <w:rFonts w:ascii="Helvetica Neue" w:eastAsia="Helvetica Neue" w:hAnsi="Helvetica Neue" w:cs="Helvetica Neue"/>
            <w:color w:val="0000FF"/>
            <w:u w:val="single"/>
          </w:rPr>
          <w:t> (Links to an external site</w:t>
        </w:r>
        <w:proofErr w:type="gramStart"/>
        <w:r>
          <w:rPr>
            <w:rFonts w:ascii="Helvetica Neue" w:eastAsia="Helvetica Neue" w:hAnsi="Helvetica Neue" w:cs="Helvetica Neue"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4500 South 650 East Suite 300, Murray |</w:t>
      </w:r>
      <w:r>
        <w:rPr>
          <w:rFonts w:ascii="Helvetica Neue" w:eastAsia="Helvetica Neue" w:hAnsi="Helvetica Neue" w:cs="Helvetica Neue"/>
          <w:color w:val="2D3B45"/>
        </w:rPr>
        <w:t xml:space="preserve"> 801.261-3500 | Mon-Thurs 9:00-7:00, Fri 9:00-5:00, Sat 9:00-2:00</w:t>
      </w:r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FCC accepts most insurance plans, including Select Health Services available for children, adolescents, adults, couples, families. Spanish speaking receptionist and therapy available.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20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The Sharing Place</w:t>
        </w:r>
      </w:hyperlink>
      <w:hyperlink r:id="rId21">
        <w:r>
          <w:rPr>
            <w:rFonts w:ascii="Helvetica Neue" w:eastAsia="Helvetica Neue" w:hAnsi="Helvetica Neue" w:cs="Helvetica Neue"/>
            <w:color w:val="0000FF"/>
            <w:u w:val="single"/>
          </w:rPr>
          <w:t> (Links to an external site</w:t>
        </w:r>
        <w:proofErr w:type="gramStart"/>
        <w:r>
          <w:rPr>
            <w:rFonts w:ascii="Helvetica Neue" w:eastAsia="Helvetica Neue" w:hAnsi="Helvetica Neue" w:cs="Helvetica Neue"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1695 East 3300 South, Salt Lake City | 801-466-6730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22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The Bradley Center</w:t>
        </w:r>
      </w:hyperlink>
      <w:hyperlink r:id="rId23">
        <w:r>
          <w:rPr>
            <w:rFonts w:ascii="Helvetica Neue" w:eastAsia="Helvetica Neue" w:hAnsi="Helvetica Neue" w:cs="Helvetica Neue"/>
            <w:color w:val="0000FF"/>
            <w:u w:val="single"/>
          </w:rPr>
          <w:t> (Links to an external site</w:t>
        </w:r>
        <w:proofErr w:type="gramStart"/>
        <w:r>
          <w:rPr>
            <w:rFonts w:ascii="Helvetica Neue" w:eastAsia="Helvetica Neue" w:hAnsi="Helvetica Neue" w:cs="Helvetica Neue"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801-302-0220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24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 xml:space="preserve">American </w:t>
        </w:r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Association of Suicidology (Links to an external site</w:t>
        </w:r>
        <w:proofErr w:type="gramStart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.)Links</w:t>
        </w:r>
        <w:proofErr w:type="gramEnd"/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 xml:space="preserve"> to an external site.</w:t>
        </w:r>
      </w:hyperlink>
    </w:p>
    <w:p w:rsidR="00CC0A5D" w:rsidRDefault="009E3A06">
      <w:pPr>
        <w:numPr>
          <w:ilvl w:val="1"/>
          <w:numId w:val="1"/>
        </w:numPr>
        <w:shd w:val="clear" w:color="auto" w:fill="FFFFFF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American Foundation for Suicide Prevention</w:t>
      </w:r>
    </w:p>
    <w:p w:rsidR="00CC0A5D" w:rsidRDefault="009E3A06">
      <w:pPr>
        <w:numPr>
          <w:ilvl w:val="0"/>
          <w:numId w:val="1"/>
        </w:numPr>
        <w:shd w:val="clear" w:color="auto" w:fill="FFFFFF"/>
        <w:spacing w:before="280"/>
        <w:ind w:left="375"/>
        <w:rPr>
          <w:color w:val="2D3B45"/>
        </w:rPr>
      </w:pPr>
      <w:hyperlink r:id="rId25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Information Regarding the Upcoming Release of </w:t>
        </w:r>
      </w:hyperlink>
      <w:hyperlink r:id="rId26">
        <w:r>
          <w:rPr>
            <w:rFonts w:ascii="Helvetica Neue" w:eastAsia="Helvetica Neue" w:hAnsi="Helvetica Neue" w:cs="Helvetica Neue"/>
            <w:b/>
            <w:i/>
            <w:color w:val="0000FF"/>
            <w:u w:val="single"/>
          </w:rPr>
          <w:t>13 Reasons Why, Season 2</w:t>
        </w:r>
      </w:hyperlink>
      <w:hyperlink r:id="rId27">
        <w:r>
          <w:rPr>
            <w:rFonts w:ascii="Helvetica Neue" w:eastAsia="Helvetica Neue" w:hAnsi="Helvetica Neue" w:cs="Helvetica Neue"/>
            <w:b/>
            <w:color w:val="0000FF"/>
            <w:u w:val="single"/>
          </w:rPr>
          <w:t> (Links to an external site.)Links to an external site.</w:t>
        </w:r>
      </w:hyperlink>
      <w:r>
        <w:rPr>
          <w:rFonts w:ascii="Helvetica Neue" w:eastAsia="Helvetica Neue" w:hAnsi="Helvetica Neue" w:cs="Helvetica Neue"/>
          <w:b/>
          <w:color w:val="2D3B45"/>
        </w:rPr>
        <w:t> </w:t>
      </w:r>
    </w:p>
    <w:p w:rsidR="00CC0A5D" w:rsidRDefault="009E3A06">
      <w:pPr>
        <w:numPr>
          <w:ilvl w:val="1"/>
          <w:numId w:val="1"/>
        </w:numPr>
        <w:shd w:val="clear" w:color="auto" w:fill="FFFFFF"/>
        <w:spacing w:before="280"/>
        <w:ind w:left="750"/>
        <w:rPr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The National Association of School Psychologists has issued recommendations and considerations on their website.</w:t>
      </w:r>
    </w:p>
    <w:p w:rsidR="00CC0A5D" w:rsidRDefault="009E3A06">
      <w:pPr>
        <w:shd w:val="clear" w:color="auto" w:fill="FFFFFF"/>
        <w:spacing w:before="180" w:after="180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Oth</w:t>
      </w:r>
      <w:r>
        <w:rPr>
          <w:rFonts w:ascii="Helvetica Neue" w:eastAsia="Helvetica Neue" w:hAnsi="Helvetica Neue" w:cs="Helvetica Neue"/>
          <w:color w:val="2D3B45"/>
        </w:rPr>
        <w:t>er Mental Health Resources: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hyperlink r:id="rId28">
        <w:r>
          <w:rPr>
            <w:rFonts w:ascii="Helvetica Neue" w:eastAsia="Helvetica Neue" w:hAnsi="Helvetica Neue" w:cs="Helvetica Neue"/>
            <w:color w:val="0000FF"/>
            <w:u w:val="single"/>
          </w:rPr>
          <w:t>https://findtreatment.samhsa.gov/ (Links to an external site.)Links to an external site.</w:t>
        </w:r>
      </w:hyperlink>
      <w:r>
        <w:rPr>
          <w:rFonts w:ascii="Helvetica Neue" w:eastAsia="Helvetica Neue" w:hAnsi="Helvetica Neue" w:cs="Helvetica Neue"/>
          <w:color w:val="2D3B45"/>
        </w:rPr>
        <w:t> 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hyperlink r:id="rId29">
        <w:r>
          <w:rPr>
            <w:rFonts w:ascii="Helvetica Neue" w:eastAsia="Helvetica Neue" w:hAnsi="Helvetica Neue" w:cs="Helvetica Neue"/>
            <w:color w:val="0000FF"/>
            <w:u w:val="single"/>
          </w:rPr>
          <w:t>https://www.namiut.org/ (Links to an exter</w:t>
        </w:r>
        <w:r>
          <w:rPr>
            <w:rFonts w:ascii="Helvetica Neue" w:eastAsia="Helvetica Neue" w:hAnsi="Helvetica Neue" w:cs="Helvetica Neue"/>
            <w:color w:val="0000FF"/>
            <w:u w:val="single"/>
          </w:rPr>
          <w:t>nal site.)Links to an external site.</w:t>
        </w:r>
      </w:hyperlink>
      <w:r>
        <w:rPr>
          <w:rFonts w:ascii="Helvetica Neue" w:eastAsia="Helvetica Neue" w:hAnsi="Helvetica Neue" w:cs="Helvetica Neue"/>
          <w:color w:val="2D3B45"/>
        </w:rPr>
        <w:t> 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 </w:t>
      </w:r>
      <w:hyperlink r:id="rId30">
        <w:r>
          <w:rPr>
            <w:rFonts w:ascii="Helvetica Neue" w:eastAsia="Helvetica Neue" w:hAnsi="Helvetica Neue" w:cs="Helvetica Neue"/>
            <w:color w:val="0000FF"/>
            <w:u w:val="single"/>
          </w:rPr>
          <w:t>http://hope4utah.com/ (Links to an external site.)Links to an external site.</w:t>
        </w:r>
      </w:hyperlink>
      <w:r>
        <w:rPr>
          <w:rFonts w:ascii="Helvetica Neue" w:eastAsia="Helvetica Neue" w:hAnsi="Helvetica Neue" w:cs="Helvetica Neue"/>
          <w:color w:val="2D3B45"/>
        </w:rPr>
        <w:t> </w:t>
      </w:r>
    </w:p>
    <w:p w:rsidR="00CC0A5D" w:rsidRDefault="009E3A06">
      <w:pPr>
        <w:shd w:val="clear" w:color="auto" w:fill="FFFFFF"/>
        <w:spacing w:before="180" w:after="180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Trusted Guide to Mental and Emotional Health: Tips and Tools for Helping Yourself or a Friend: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hyperlink r:id="rId31">
        <w:r>
          <w:rPr>
            <w:rFonts w:ascii="Helvetica Neue" w:eastAsia="Helvetica Neue" w:hAnsi="Helvetica Neue" w:cs="Helvetica Neue"/>
            <w:color w:val="0000FF"/>
            <w:u w:val="single"/>
          </w:rPr>
          <w:t>https://www.helpguide.org/articles/depression/teenagers-guide-to-depression.htm (Links to an external site.)Links to an external site.</w:t>
        </w:r>
      </w:hyperlink>
      <w:r>
        <w:rPr>
          <w:rFonts w:ascii="Helvetica Neue" w:eastAsia="Helvetica Neue" w:hAnsi="Helvetica Neue" w:cs="Helvetica Neue"/>
          <w:color w:val="2D3B45"/>
        </w:rPr>
        <w:t> </w:t>
      </w:r>
    </w:p>
    <w:p w:rsidR="00CC0A5D" w:rsidRDefault="009E3A06">
      <w:pPr>
        <w:shd w:val="clear" w:color="auto" w:fill="FFFFFF"/>
        <w:spacing w:before="180" w:after="180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Parenting Resources: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hyperlink r:id="rId32">
        <w:r>
          <w:rPr>
            <w:rFonts w:ascii="Helvetica Neue" w:eastAsia="Helvetica Neue" w:hAnsi="Helvetica Neue" w:cs="Helvetica Neue"/>
            <w:color w:val="0000FF"/>
            <w:u w:val="single"/>
          </w:rPr>
          <w:t>http://www.utahparentcenter.org/ (Links to an external site.)Links to an external site.</w:t>
        </w:r>
      </w:hyperlink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The Family Support Center:  Protecting Children, Strengthening Families, Preventing Child Abuse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Go to the website below</w:t>
      </w:r>
      <w:r>
        <w:rPr>
          <w:rFonts w:ascii="Helvetica Neue" w:eastAsia="Helvetica Neue" w:hAnsi="Helvetica Neue" w:cs="Helvetica Neue"/>
          <w:color w:val="2D3B45"/>
        </w:rPr>
        <w:t>, and click on the tab: "View our family resource guide."  for resources available in Salt Lake County.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hyperlink r:id="rId33">
        <w:r>
          <w:rPr>
            <w:rFonts w:ascii="Helvetica Neue" w:eastAsia="Helvetica Neue" w:hAnsi="Helvetica Neue" w:cs="Helvetica Neue"/>
            <w:color w:val="0000FF"/>
            <w:u w:val="single"/>
          </w:rPr>
          <w:t>http://www.familysupportcenter.org/ (Links to an external site.)Links to an external site.</w:t>
        </w:r>
      </w:hyperlink>
      <w:r>
        <w:rPr>
          <w:rFonts w:ascii="Helvetica Neue" w:eastAsia="Helvetica Neue" w:hAnsi="Helvetica Neue" w:cs="Helvetica Neue"/>
          <w:color w:val="2D3B45"/>
        </w:rPr>
        <w:t> </w:t>
      </w:r>
    </w:p>
    <w:p w:rsidR="00CC0A5D" w:rsidRDefault="009E3A06">
      <w:pPr>
        <w:shd w:val="clear" w:color="auto" w:fill="FFFFFF"/>
        <w:spacing w:before="180" w:after="180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Anger Management Resources for Elementary Students: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hyperlink r:id="rId34">
        <w:r>
          <w:rPr>
            <w:rFonts w:ascii="Helvetica Neue" w:eastAsia="Helvetica Neue" w:hAnsi="Helvetica Neue" w:cs="Helvetica Neue"/>
            <w:color w:val="0000FF"/>
            <w:u w:val="single"/>
          </w:rPr>
          <w:t>http://www.gway.org/websites/gway/images/i_m_not_bad_i_m_just_mad.pdf (Links to an external site.)Links to an external site.</w:t>
        </w:r>
      </w:hyperlink>
    </w:p>
    <w:p w:rsidR="00CC0A5D" w:rsidRDefault="009E3A06">
      <w:pPr>
        <w:shd w:val="clear" w:color="auto" w:fill="FFFFFF"/>
        <w:spacing w:before="180" w:after="180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 </w:t>
      </w:r>
    </w:p>
    <w:p w:rsidR="00CC0A5D" w:rsidRDefault="009E3A06">
      <w:pPr>
        <w:shd w:val="clear" w:color="auto" w:fill="FFFFFF"/>
        <w:rPr>
          <w:rFonts w:ascii="Helvetica Neue" w:eastAsia="Helvetica Neue" w:hAnsi="Helvetica Neue" w:cs="Helvetica Neue"/>
          <w:color w:val="2D3B45"/>
        </w:rPr>
      </w:pPr>
      <w:r>
        <w:rPr>
          <w:rFonts w:ascii="Helvetica Neue" w:eastAsia="Helvetica Neue" w:hAnsi="Helvetica Neue" w:cs="Helvetica Neue"/>
          <w:color w:val="2D3B45"/>
        </w:rPr>
        <w:t>Back to School Anxiety:  </w:t>
      </w:r>
      <w:hyperlink r:id="rId35">
        <w:r>
          <w:rPr>
            <w:rFonts w:ascii="Helvetica Neue" w:eastAsia="Helvetica Neue" w:hAnsi="Helvetica Neue" w:cs="Helvetica Neue"/>
            <w:color w:val="0000FF"/>
            <w:u w:val="single"/>
          </w:rPr>
          <w:t>https://childmind.org/article/back-school-anxiety/?utm_source=newsletter&amp;utm_medium=email&amp;utm_content=Back%20to%20S</w:t>
        </w:r>
        <w:r>
          <w:rPr>
            <w:rFonts w:ascii="Helvetica Neue" w:eastAsia="Helvetica Neue" w:hAnsi="Helvetica Neue" w:cs="Helvetica Neue"/>
            <w:color w:val="0000FF"/>
            <w:u w:val="single"/>
          </w:rPr>
          <w:lastRenderedPageBreak/>
          <w:t>chool%20Anxiety&amp;utm_campaign=Weekly-7-17-18 (Links to an external s</w:t>
        </w:r>
        <w:r>
          <w:rPr>
            <w:rFonts w:ascii="Helvetica Neue" w:eastAsia="Helvetica Neue" w:hAnsi="Helvetica Neue" w:cs="Helvetica Neue"/>
            <w:color w:val="0000FF"/>
            <w:u w:val="single"/>
          </w:rPr>
          <w:t>ite.)Links to an external site.</w:t>
        </w:r>
      </w:hyperlink>
      <w:r>
        <w:rPr>
          <w:rFonts w:ascii="Helvetica Neue" w:eastAsia="Helvetica Neue" w:hAnsi="Helvetica Neue" w:cs="Helvetica Neue"/>
          <w:color w:val="2D3B45"/>
        </w:rPr>
        <w:t>  </w:t>
      </w:r>
    </w:p>
    <w:p w:rsidR="00CC0A5D" w:rsidRDefault="00CC0A5D">
      <w:bookmarkStart w:id="1" w:name="_gjdgxs" w:colFirst="0" w:colLast="0"/>
      <w:bookmarkEnd w:id="1"/>
    </w:p>
    <w:sectPr w:rsidR="00CC0A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0BD"/>
    <w:multiLevelType w:val="multilevel"/>
    <w:tmpl w:val="590C8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0A5D"/>
    <w:rsid w:val="009E3A06"/>
    <w:rsid w:val="00C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0880F1-7559-8546-8075-2072D26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trevorproject.org/" TargetMode="External"/><Relationship Id="rId18" Type="http://schemas.openxmlformats.org/officeDocument/2006/relationships/hyperlink" Target="http://www.familycounselingcenterutah.com/" TargetMode="External"/><Relationship Id="rId26" Type="http://schemas.openxmlformats.org/officeDocument/2006/relationships/hyperlink" Target="http://www.nasponline.org/resources-and-publications/resources/school-safety-and-crisis/preventing-youth-suicide/13-reasons-why-netflix-series-considerations-for-educators/information-regarding-the-upcoming-release-of-13-reasons-why-season-2" TargetMode="External"/><Relationship Id="rId21" Type="http://schemas.openxmlformats.org/officeDocument/2006/relationships/hyperlink" Target="https://www.thesharingplace.org/" TargetMode="External"/><Relationship Id="rId34" Type="http://schemas.openxmlformats.org/officeDocument/2006/relationships/hyperlink" Target="http://www.gway.org/websites/gway/images/i_m_not_bad_i_m_just_mad.pdf" TargetMode="External"/><Relationship Id="rId7" Type="http://schemas.openxmlformats.org/officeDocument/2006/relationships/hyperlink" Target="https://healthcare.utah.edu/uni/programs/safe-ut-smartphone-app/" TargetMode="External"/><Relationship Id="rId12" Type="http://schemas.openxmlformats.org/officeDocument/2006/relationships/hyperlink" Target="http://www.utahsuicideprevention.org/" TargetMode="External"/><Relationship Id="rId17" Type="http://schemas.openxmlformats.org/officeDocument/2006/relationships/hyperlink" Target="https://www.valleycares.com/" TargetMode="External"/><Relationship Id="rId25" Type="http://schemas.openxmlformats.org/officeDocument/2006/relationships/hyperlink" Target="http://www.nasponline.org/resources-and-publications/resources/school-safety-and-crisis/preventing-youth-suicide/13-reasons-why-netflix-series-considerations-for-educators/information-regarding-the-upcoming-release-of-13-reasons-why-season-2" TargetMode="External"/><Relationship Id="rId33" Type="http://schemas.openxmlformats.org/officeDocument/2006/relationships/hyperlink" Target="http://www.familysupportcent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lleycares.com/" TargetMode="External"/><Relationship Id="rId20" Type="http://schemas.openxmlformats.org/officeDocument/2006/relationships/hyperlink" Target="https://www.thesharingplace.org/" TargetMode="External"/><Relationship Id="rId29" Type="http://schemas.openxmlformats.org/officeDocument/2006/relationships/hyperlink" Target="https://www.namiu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rdandistrict.org/departments/jfec/" TargetMode="External"/><Relationship Id="rId11" Type="http://schemas.openxmlformats.org/officeDocument/2006/relationships/hyperlink" Target="http://www.utahsuicideprevention.org/" TargetMode="External"/><Relationship Id="rId24" Type="http://schemas.openxmlformats.org/officeDocument/2006/relationships/hyperlink" Target="http://www.suicidology.org/suicide-survivors/suicide-loss-survivors" TargetMode="External"/><Relationship Id="rId32" Type="http://schemas.openxmlformats.org/officeDocument/2006/relationships/hyperlink" Target="http://www.utahparentcenter.or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jordandistrict.org/departments/jfec/" TargetMode="External"/><Relationship Id="rId15" Type="http://schemas.openxmlformats.org/officeDocument/2006/relationships/hyperlink" Target="https://slco.org/youth/" TargetMode="External"/><Relationship Id="rId23" Type="http://schemas.openxmlformats.org/officeDocument/2006/relationships/hyperlink" Target="https://bradleycentergrief.org/" TargetMode="External"/><Relationship Id="rId28" Type="http://schemas.openxmlformats.org/officeDocument/2006/relationships/hyperlink" Target="https://findtreatment.samhsa.gov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uen.org/suicideprevention/" TargetMode="External"/><Relationship Id="rId19" Type="http://schemas.openxmlformats.org/officeDocument/2006/relationships/hyperlink" Target="http://www.familycounselingcenterutah.com/" TargetMode="External"/><Relationship Id="rId31" Type="http://schemas.openxmlformats.org/officeDocument/2006/relationships/hyperlink" Target="https://www.helpguide.org/articles/depression/teenagers-guide-to-depress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isistextline.org/" TargetMode="External"/><Relationship Id="rId14" Type="http://schemas.openxmlformats.org/officeDocument/2006/relationships/hyperlink" Target="https://slco.org/youth/" TargetMode="External"/><Relationship Id="rId22" Type="http://schemas.openxmlformats.org/officeDocument/2006/relationships/hyperlink" Target="https://bradleycentergrief.org/" TargetMode="External"/><Relationship Id="rId27" Type="http://schemas.openxmlformats.org/officeDocument/2006/relationships/hyperlink" Target="http://www.nasponline.org/resources-and-publications/resources/school-safety-and-crisis/preventing-youth-suicide/13-reasons-why-netflix-series-considerations-for-educators/information-regarding-the-upcoming-release-of-13-reasons-why-season-2" TargetMode="External"/><Relationship Id="rId30" Type="http://schemas.openxmlformats.org/officeDocument/2006/relationships/hyperlink" Target="http://hope4utah.com/" TargetMode="External"/><Relationship Id="rId35" Type="http://schemas.openxmlformats.org/officeDocument/2006/relationships/hyperlink" Target="https://childmind.org/article/back-school-anxiety/?utm_source=newsletter&amp;utm_medium=email&amp;utm_content=Back%20to%20School%20Anxiety&amp;utm_campaign=Weekly-7-17-18" TargetMode="External"/><Relationship Id="rId8" Type="http://schemas.openxmlformats.org/officeDocument/2006/relationships/hyperlink" Target="https://healthcare.utah.edu/uni/programs/safe-ut-smartphone-app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2020-02-19T18:21:00Z</dcterms:created>
  <dcterms:modified xsi:type="dcterms:W3CDTF">2020-02-19T18:21:00Z</dcterms:modified>
</cp:coreProperties>
</file>