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3BE" w:rsidRDefault="004323BE">
      <w:pPr>
        <w:rPr>
          <w:rFonts w:ascii="Verdana" w:hAnsi="Verdana"/>
        </w:rPr>
      </w:pPr>
      <w:r w:rsidRPr="004323BE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392BA800" wp14:editId="4EEEE0A3">
            <wp:simplePos x="0" y="0"/>
            <wp:positionH relativeFrom="column">
              <wp:posOffset>0</wp:posOffset>
            </wp:positionH>
            <wp:positionV relativeFrom="page">
              <wp:posOffset>12065</wp:posOffset>
            </wp:positionV>
            <wp:extent cx="1828800" cy="192779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State Logo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2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3BE" w:rsidRDefault="004323BE">
      <w:pPr>
        <w:rPr>
          <w:rFonts w:ascii="Verdana" w:hAnsi="Verdana"/>
        </w:rPr>
      </w:pPr>
    </w:p>
    <w:p w:rsidR="006A0D23" w:rsidRPr="0099393C" w:rsidRDefault="006A0D23" w:rsidP="006A0D23">
      <w:pPr>
        <w:ind w:left="1440" w:firstLine="720"/>
        <w:rPr>
          <w:rFonts w:ascii="Arial" w:hAnsi="Arial" w:cs="Arial"/>
          <w:b/>
          <w:color w:val="FFFFFF" w:themeColor="background1"/>
        </w:rPr>
      </w:pPr>
    </w:p>
    <w:p w:rsidR="006A0D23" w:rsidRDefault="006A0D23" w:rsidP="006A0D23">
      <w:pPr>
        <w:ind w:left="7200" w:firstLine="720"/>
        <w:rPr>
          <w:rFonts w:ascii="Arial" w:hAnsi="Arial" w:cs="Arial"/>
          <w:b/>
          <w:sz w:val="36"/>
          <w:szCs w:val="36"/>
        </w:rPr>
      </w:pPr>
    </w:p>
    <w:p w:rsidR="003F72F1" w:rsidRDefault="008173E3" w:rsidP="00E26ABD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Closed Session Affidavit</w:t>
      </w:r>
    </w:p>
    <w:p w:rsidR="006A0D23" w:rsidRPr="00C2631A" w:rsidRDefault="006A0D23" w:rsidP="006A0D23">
      <w:pPr>
        <w:rPr>
          <w:rFonts w:ascii="Arial" w:hAnsi="Arial" w:cs="Arial"/>
          <w:sz w:val="32"/>
          <w:szCs w:val="32"/>
        </w:rPr>
      </w:pPr>
      <w:r w:rsidRPr="004323B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2918" wp14:editId="659B110C">
                <wp:simplePos x="0" y="0"/>
                <wp:positionH relativeFrom="column">
                  <wp:posOffset>1320800</wp:posOffset>
                </wp:positionH>
                <wp:positionV relativeFrom="paragraph">
                  <wp:posOffset>80645</wp:posOffset>
                </wp:positionV>
                <wp:extent cx="5245100" cy="0"/>
                <wp:effectExtent l="0" t="1270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C342B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2C393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6.35pt" to="517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" strokecolor="#cc342b" strokeweight="1.75pt">
                <v:stroke joinstyle="miter"/>
              </v:line>
            </w:pict>
          </mc:Fallback>
        </mc:AlternateContent>
      </w:r>
    </w:p>
    <w:p w:rsidR="006A0D23" w:rsidRDefault="006A0D23" w:rsidP="006A0D23">
      <w:pPr>
        <w:rPr>
          <w:rFonts w:ascii="Verdana" w:hAnsi="Verdana" w:cs="Arial"/>
        </w:rPr>
      </w:pPr>
    </w:p>
    <w:p w:rsidR="008173E3" w:rsidRPr="008173E3" w:rsidRDefault="008173E3" w:rsidP="008173E3">
      <w:pPr>
        <w:jc w:val="center"/>
        <w:rPr>
          <w:rFonts w:ascii="Arial" w:hAnsi="Arial" w:cs="Arial"/>
        </w:rPr>
      </w:pPr>
      <w:r w:rsidRPr="008173E3">
        <w:rPr>
          <w:rFonts w:ascii="Arial" w:hAnsi="Arial" w:cs="Arial"/>
        </w:rPr>
        <w:t>_____________</w:t>
      </w:r>
      <w:r w:rsidRPr="008173E3">
        <w:rPr>
          <w:rFonts w:ascii="Arial" w:hAnsi="Arial" w:cs="Arial"/>
        </w:rPr>
        <w:t>Board of Trustees Closed Meeting</w:t>
      </w:r>
      <w:r w:rsidRPr="008173E3">
        <w:rPr>
          <w:rFonts w:ascii="Arial" w:hAnsi="Arial" w:cs="Arial"/>
        </w:rPr>
        <w:t xml:space="preserve"> </w:t>
      </w:r>
      <w:r w:rsidRPr="008173E3">
        <w:rPr>
          <w:rFonts w:ascii="Arial" w:hAnsi="Arial" w:cs="Arial"/>
        </w:rPr>
        <w:t>_______________</w:t>
      </w:r>
    </w:p>
    <w:p w:rsidR="008173E3" w:rsidRPr="008173E3" w:rsidRDefault="008173E3" w:rsidP="008173E3">
      <w:pPr>
        <w:ind w:left="6480" w:firstLine="720"/>
        <w:jc w:val="center"/>
        <w:rPr>
          <w:rFonts w:ascii="Arial" w:hAnsi="Arial" w:cs="Arial"/>
        </w:rPr>
      </w:pPr>
      <w:r w:rsidRPr="008173E3">
        <w:rPr>
          <w:rFonts w:ascii="Arial" w:hAnsi="Arial" w:cs="Arial"/>
        </w:rPr>
        <w:t>(date)</w:t>
      </w:r>
    </w:p>
    <w:p w:rsidR="008173E3" w:rsidRPr="008173E3" w:rsidRDefault="008173E3" w:rsidP="008173E3">
      <w:pPr>
        <w:rPr>
          <w:rFonts w:ascii="Arial" w:hAnsi="Arial" w:cs="Arial"/>
        </w:rPr>
      </w:pPr>
    </w:p>
    <w:p w:rsidR="008173E3" w:rsidRPr="008173E3" w:rsidRDefault="008173E3" w:rsidP="008173E3">
      <w:pPr>
        <w:rPr>
          <w:rFonts w:ascii="Arial" w:hAnsi="Arial" w:cs="Arial"/>
        </w:rPr>
      </w:pPr>
      <w:r w:rsidRPr="008173E3">
        <w:rPr>
          <w:rFonts w:ascii="Arial" w:hAnsi="Arial" w:cs="Arial"/>
        </w:rPr>
        <w:t xml:space="preserve">In Accordance with the Utah State Open Meeting Law 52-4 </w:t>
      </w:r>
      <w:r w:rsidRPr="008173E3">
        <w:rPr>
          <w:rFonts w:ascii="Arial" w:hAnsi="Arial" w:cs="Arial"/>
        </w:rPr>
        <w:t>__</w:t>
      </w:r>
      <w:r w:rsidRPr="008173E3">
        <w:rPr>
          <w:rFonts w:ascii="Arial" w:hAnsi="Arial" w:cs="Arial"/>
          <w:u w:val="single"/>
        </w:rPr>
        <w:t>(School)________</w:t>
      </w:r>
      <w:r w:rsidRPr="008173E3">
        <w:rPr>
          <w:rFonts w:ascii="Arial" w:hAnsi="Arial" w:cs="Arial"/>
          <w:u w:val="single"/>
        </w:rPr>
        <w:t xml:space="preserve"> </w:t>
      </w:r>
      <w:r w:rsidRPr="008173E3">
        <w:rPr>
          <w:rFonts w:ascii="Arial" w:hAnsi="Arial" w:cs="Arial"/>
        </w:rPr>
        <w:t>Board of Trustees held a closed meeting on ___</w:t>
      </w:r>
      <w:r w:rsidRPr="008173E3">
        <w:rPr>
          <w:rFonts w:ascii="Arial" w:hAnsi="Arial" w:cs="Arial"/>
        </w:rPr>
        <w:t xml:space="preserve"> </w:t>
      </w:r>
      <w:r w:rsidRPr="008173E3">
        <w:rPr>
          <w:rFonts w:ascii="Arial" w:hAnsi="Arial" w:cs="Arial"/>
        </w:rPr>
        <w:t xml:space="preserve">_____________ at </w:t>
      </w:r>
      <w:r w:rsidRPr="008173E3">
        <w:rPr>
          <w:rFonts w:ascii="Arial" w:hAnsi="Arial" w:cs="Arial"/>
        </w:rPr>
        <w:t>_________</w:t>
      </w:r>
      <w:r w:rsidRPr="008173E3">
        <w:rPr>
          <w:rFonts w:ascii="Arial" w:hAnsi="Arial" w:cs="Arial"/>
          <w:u w:val="single"/>
        </w:rPr>
        <w:t>(address)__________________________.</w:t>
      </w:r>
    </w:p>
    <w:p w:rsidR="008173E3" w:rsidRPr="008173E3" w:rsidRDefault="008173E3" w:rsidP="008173E3">
      <w:pPr>
        <w:rPr>
          <w:rFonts w:ascii="Arial" w:hAnsi="Arial" w:cs="Arial"/>
        </w:rPr>
      </w:pPr>
    </w:p>
    <w:p w:rsidR="008173E3" w:rsidRPr="008173E3" w:rsidRDefault="008173E3" w:rsidP="008173E3">
      <w:pPr>
        <w:rPr>
          <w:rFonts w:ascii="Arial" w:hAnsi="Arial" w:cs="Arial"/>
        </w:rPr>
      </w:pPr>
      <w:r w:rsidRPr="008173E3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Pr="008173E3">
        <w:rPr>
          <w:rFonts w:ascii="Arial" w:hAnsi="Arial" w:cs="Arial"/>
        </w:rPr>
        <w:t xml:space="preserve">__ was the presiding person at this meeting.  The meeting was held solely for one or more of the purposes outlined in 52-4-205.  </w:t>
      </w:r>
    </w:p>
    <w:p w:rsidR="008173E3" w:rsidRPr="008173E3" w:rsidRDefault="008173E3" w:rsidP="008173E3">
      <w:pPr>
        <w:rPr>
          <w:rFonts w:ascii="Arial" w:hAnsi="Arial" w:cs="Arial"/>
        </w:rPr>
      </w:pPr>
    </w:p>
    <w:p w:rsidR="008173E3" w:rsidRPr="008173E3" w:rsidRDefault="008173E3" w:rsidP="008173E3">
      <w:pPr>
        <w:ind w:left="720"/>
        <w:rPr>
          <w:rFonts w:ascii="Arial" w:hAnsi="Arial" w:cs="Arial"/>
        </w:rPr>
      </w:pPr>
      <w:r w:rsidRPr="008173E3">
        <w:rPr>
          <w:rFonts w:ascii="Arial" w:hAnsi="Arial" w:cs="Arial"/>
        </w:rPr>
        <w:t>_</w:t>
      </w:r>
      <w:r w:rsidRPr="008173E3">
        <w:rPr>
          <w:rFonts w:ascii="Arial" w:hAnsi="Arial" w:cs="Arial"/>
          <w:u w:val="single"/>
        </w:rPr>
        <w:t>_</w:t>
      </w:r>
      <w:r w:rsidRPr="008173E3">
        <w:rPr>
          <w:rFonts w:ascii="Arial" w:hAnsi="Arial" w:cs="Arial"/>
        </w:rPr>
        <w:t>__ discussion of the character, professional competence, or physical or mental health of an individual;</w:t>
      </w:r>
      <w:r w:rsidRPr="008173E3">
        <w:rPr>
          <w:rFonts w:ascii="Arial" w:hAnsi="Arial" w:cs="Arial"/>
        </w:rPr>
        <w:br/>
        <w:t>_____strategy sessions to discuss collective bargaining;</w:t>
      </w:r>
      <w:r w:rsidRPr="008173E3">
        <w:rPr>
          <w:rFonts w:ascii="Arial" w:hAnsi="Arial" w:cs="Arial"/>
        </w:rPr>
        <w:br/>
        <w:t>_____strategy sessions to discuss pending or reasonably imminent litigation;</w:t>
      </w:r>
      <w:r w:rsidRPr="008173E3">
        <w:rPr>
          <w:rFonts w:ascii="Arial" w:hAnsi="Arial" w:cs="Arial"/>
        </w:rPr>
        <w:br/>
        <w:t>_____strategy sessions to discuss the purchase, exchange, or lease of real property, including any form of a water right or water shares, if public discussion of the transaction would:</w:t>
      </w:r>
      <w:r w:rsidRPr="008173E3">
        <w:rPr>
          <w:rFonts w:ascii="Arial" w:hAnsi="Arial" w:cs="Arial"/>
        </w:rPr>
        <w:br/>
        <w:t>_____disclose the appraisal or estimated value of the property under consideration; or</w:t>
      </w:r>
      <w:r w:rsidRPr="008173E3">
        <w:rPr>
          <w:rFonts w:ascii="Arial" w:hAnsi="Arial" w:cs="Arial"/>
        </w:rPr>
        <w:br/>
        <w:t>_____prevent the public body from completing the transaction on the best possible terms;</w:t>
      </w:r>
      <w:r w:rsidRPr="008173E3">
        <w:rPr>
          <w:rFonts w:ascii="Arial" w:hAnsi="Arial" w:cs="Arial"/>
        </w:rPr>
        <w:br/>
        <w:t>_____strategy sessions to discuss the sale of real property, including any form of a water right or water shares, if:</w:t>
      </w:r>
      <w:r w:rsidRPr="008173E3">
        <w:rPr>
          <w:rFonts w:ascii="Arial" w:hAnsi="Arial" w:cs="Arial"/>
        </w:rPr>
        <w:br/>
        <w:t>_____public discussion of the transaction would:</w:t>
      </w:r>
      <w:r w:rsidRPr="008173E3">
        <w:rPr>
          <w:rFonts w:ascii="Arial" w:hAnsi="Arial" w:cs="Arial"/>
        </w:rPr>
        <w:br/>
        <w:t>a.  disclose the appraisal or estimated value of the property under consideration; or</w:t>
      </w:r>
      <w:r w:rsidRPr="008173E3">
        <w:rPr>
          <w:rFonts w:ascii="Arial" w:hAnsi="Arial" w:cs="Arial"/>
        </w:rPr>
        <w:br/>
        <w:t>b. prevent the public body from completing the transaction on the best possible terms;</w:t>
      </w:r>
      <w:r w:rsidRPr="008173E3">
        <w:rPr>
          <w:rFonts w:ascii="Arial" w:hAnsi="Arial" w:cs="Arial"/>
        </w:rPr>
        <w:br/>
        <w:t>_____discussion regarding deployment of security personnel, devices, or systems;</w:t>
      </w:r>
      <w:r w:rsidRPr="008173E3">
        <w:rPr>
          <w:rFonts w:ascii="Arial" w:hAnsi="Arial" w:cs="Arial"/>
        </w:rPr>
        <w:br/>
        <w:t>_____investigative proceedings regarding allegations of criminal misconduct;</w:t>
      </w:r>
      <w:r w:rsidRPr="008173E3">
        <w:rPr>
          <w:rFonts w:ascii="Arial" w:hAnsi="Arial" w:cs="Arial"/>
        </w:rPr>
        <w:br/>
        <w:t>_____as relates to the Independent Legislative Ethics Commission, conducting business relating to the receipt or review of ethics complaints;</w:t>
      </w:r>
      <w:r w:rsidRPr="008173E3">
        <w:rPr>
          <w:rFonts w:ascii="Arial" w:hAnsi="Arial" w:cs="Arial"/>
        </w:rPr>
        <w:br/>
      </w:r>
    </w:p>
    <w:p w:rsidR="008173E3" w:rsidRDefault="008173E3" w:rsidP="008173E3">
      <w:pPr>
        <w:rPr>
          <w:rFonts w:ascii="Arial" w:hAnsi="Arial" w:cs="Arial"/>
        </w:rPr>
      </w:pPr>
      <w:r w:rsidRPr="008173E3">
        <w:rPr>
          <w:rFonts w:ascii="Arial" w:hAnsi="Arial" w:cs="Arial"/>
        </w:rPr>
        <w:t>Those present at the meeting were:</w:t>
      </w:r>
    </w:p>
    <w:p w:rsidR="008173E3" w:rsidRPr="008173E3" w:rsidRDefault="008173E3" w:rsidP="008173E3">
      <w:pPr>
        <w:rPr>
          <w:rFonts w:ascii="Arial" w:hAnsi="Arial" w:cs="Arial"/>
        </w:rPr>
      </w:pPr>
    </w:p>
    <w:p w:rsidR="008173E3" w:rsidRPr="008173E3" w:rsidRDefault="008173E3" w:rsidP="008173E3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  <w:r w:rsidRPr="008173E3">
        <w:rPr>
          <w:rFonts w:ascii="Arial" w:hAnsi="Arial" w:cs="Arial"/>
        </w:rPr>
        <w:softHyphen/>
      </w:r>
    </w:p>
    <w:p w:rsidR="008173E3" w:rsidRPr="008173E3" w:rsidRDefault="008173E3" w:rsidP="008173E3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</w:p>
    <w:p w:rsidR="008173E3" w:rsidRPr="008173E3" w:rsidRDefault="008173E3" w:rsidP="008173E3">
      <w:pPr>
        <w:spacing w:line="480" w:lineRule="auto"/>
        <w:rPr>
          <w:rFonts w:ascii="Arial" w:hAnsi="Arial" w:cs="Arial"/>
          <w:sz w:val="20"/>
          <w:szCs w:val="20"/>
        </w:rPr>
      </w:pPr>
    </w:p>
    <w:p w:rsidR="008173E3" w:rsidRPr="008173E3" w:rsidRDefault="008173E3" w:rsidP="008173E3">
      <w:pPr>
        <w:spacing w:line="480" w:lineRule="auto"/>
        <w:rPr>
          <w:rFonts w:ascii="Arial" w:hAnsi="Arial" w:cs="Arial"/>
          <w:sz w:val="20"/>
          <w:szCs w:val="20"/>
        </w:rPr>
      </w:pPr>
      <w:r w:rsidRPr="008173E3">
        <w:rPr>
          <w:rFonts w:ascii="Arial" w:hAnsi="Arial" w:cs="Arial"/>
          <w:sz w:val="20"/>
          <w:szCs w:val="20"/>
        </w:rPr>
        <w:t>________________________________________________        _________________________</w:t>
      </w:r>
    </w:p>
    <w:p w:rsidR="00E26ABD" w:rsidRPr="008173E3" w:rsidRDefault="008173E3" w:rsidP="008173E3">
      <w:pPr>
        <w:spacing w:line="480" w:lineRule="auto"/>
        <w:rPr>
          <w:rFonts w:ascii="Arial" w:hAnsi="Arial" w:cs="Arial"/>
          <w:sz w:val="20"/>
          <w:szCs w:val="20"/>
        </w:rPr>
      </w:pPr>
      <w:r w:rsidRPr="008173E3">
        <w:rPr>
          <w:rFonts w:ascii="Arial" w:hAnsi="Arial" w:cs="Arial"/>
          <w:sz w:val="20"/>
          <w:szCs w:val="20"/>
        </w:rPr>
        <w:tab/>
        <w:t>(Signature)</w:t>
      </w:r>
      <w:r w:rsidRPr="008173E3">
        <w:rPr>
          <w:rFonts w:ascii="Arial" w:hAnsi="Arial" w:cs="Arial"/>
          <w:sz w:val="20"/>
          <w:szCs w:val="20"/>
        </w:rPr>
        <w:tab/>
      </w:r>
      <w:r w:rsidRPr="008173E3">
        <w:rPr>
          <w:rFonts w:ascii="Arial" w:hAnsi="Arial" w:cs="Arial"/>
          <w:sz w:val="20"/>
          <w:szCs w:val="20"/>
        </w:rPr>
        <w:tab/>
      </w:r>
      <w:r w:rsidRPr="008173E3">
        <w:rPr>
          <w:rFonts w:ascii="Arial" w:hAnsi="Arial" w:cs="Arial"/>
          <w:sz w:val="20"/>
          <w:szCs w:val="20"/>
        </w:rPr>
        <w:tab/>
      </w:r>
      <w:r w:rsidRPr="008173E3">
        <w:rPr>
          <w:rFonts w:ascii="Arial" w:hAnsi="Arial" w:cs="Arial"/>
          <w:sz w:val="20"/>
          <w:szCs w:val="20"/>
        </w:rPr>
        <w:tab/>
      </w:r>
      <w:r w:rsidRPr="008173E3">
        <w:rPr>
          <w:rFonts w:ascii="Arial" w:hAnsi="Arial" w:cs="Arial"/>
          <w:sz w:val="20"/>
          <w:szCs w:val="20"/>
        </w:rPr>
        <w:tab/>
      </w:r>
      <w:r w:rsidRPr="008173E3">
        <w:rPr>
          <w:rFonts w:ascii="Arial" w:hAnsi="Arial" w:cs="Arial"/>
          <w:sz w:val="20"/>
          <w:szCs w:val="20"/>
        </w:rPr>
        <w:tab/>
      </w:r>
      <w:r w:rsidRPr="008173E3">
        <w:rPr>
          <w:rFonts w:ascii="Arial" w:hAnsi="Arial" w:cs="Arial"/>
          <w:sz w:val="20"/>
          <w:szCs w:val="20"/>
        </w:rPr>
        <w:tab/>
      </w:r>
      <w:r w:rsidRPr="008173E3">
        <w:rPr>
          <w:rFonts w:ascii="Arial" w:hAnsi="Arial" w:cs="Arial"/>
          <w:sz w:val="20"/>
          <w:szCs w:val="20"/>
        </w:rPr>
        <w:tab/>
        <w:t>(Date)</w:t>
      </w:r>
    </w:p>
    <w:sectPr w:rsidR="00E26ABD" w:rsidRPr="008173E3" w:rsidSect="004323B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1D3C" w:rsidRDefault="00EA1D3C" w:rsidP="0099393C">
      <w:r>
        <w:separator/>
      </w:r>
    </w:p>
  </w:endnote>
  <w:endnote w:type="continuationSeparator" w:id="0">
    <w:p w:rsidR="00EA1D3C" w:rsidRDefault="00EA1D3C" w:rsidP="0099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631A" w:rsidRDefault="00C2631A" w:rsidP="00C2631A">
    <w:pPr>
      <w:pStyle w:val="Footer"/>
      <w:jc w:val="center"/>
    </w:pPr>
    <w:r>
      <w:rPr>
        <w:noProof/>
      </w:rPr>
      <w:drawing>
        <wp:inline distT="0" distB="0" distL="0" distR="0" wp14:anchorId="1896E6E4" wp14:editId="0ABA982C">
          <wp:extent cx="3073400" cy="63488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APCS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807" cy="647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393C" w:rsidRDefault="0099393C" w:rsidP="0099393C">
    <w:pPr>
      <w:pStyle w:val="Footer"/>
      <w:ind w:firstLine="3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1D3C" w:rsidRDefault="00EA1D3C" w:rsidP="0099393C">
      <w:r>
        <w:separator/>
      </w:r>
    </w:p>
  </w:footnote>
  <w:footnote w:type="continuationSeparator" w:id="0">
    <w:p w:rsidR="00EA1D3C" w:rsidRDefault="00EA1D3C" w:rsidP="0099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BD"/>
    <w:rsid w:val="000636A1"/>
    <w:rsid w:val="000B0F29"/>
    <w:rsid w:val="00153D10"/>
    <w:rsid w:val="003F72F1"/>
    <w:rsid w:val="004323BE"/>
    <w:rsid w:val="0059792A"/>
    <w:rsid w:val="005E3B5C"/>
    <w:rsid w:val="006727EB"/>
    <w:rsid w:val="006A0D23"/>
    <w:rsid w:val="008173E3"/>
    <w:rsid w:val="0099393C"/>
    <w:rsid w:val="00A03210"/>
    <w:rsid w:val="00B55A9B"/>
    <w:rsid w:val="00C2631A"/>
    <w:rsid w:val="00C42F59"/>
    <w:rsid w:val="00CC59FD"/>
    <w:rsid w:val="00D5618F"/>
    <w:rsid w:val="00E26ABD"/>
    <w:rsid w:val="00EA1D3C"/>
    <w:rsid w:val="00E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A4832"/>
  <w15:chartTrackingRefBased/>
  <w15:docId w15:val="{3CB1507C-B664-A345-A68E-EE12AE8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93C"/>
  </w:style>
  <w:style w:type="paragraph" w:styleId="Footer">
    <w:name w:val="footer"/>
    <w:basedOn w:val="Normal"/>
    <w:link w:val="FooterChar"/>
    <w:uiPriority w:val="99"/>
    <w:unhideWhenUsed/>
    <w:rsid w:val="0099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93C"/>
  </w:style>
  <w:style w:type="character" w:customStyle="1" w:styleId="apple-converted-space">
    <w:name w:val="apple-converted-space"/>
    <w:basedOn w:val="DefaultParagraphFont"/>
    <w:rsid w:val="00E26ABD"/>
  </w:style>
  <w:style w:type="character" w:styleId="Hyperlink">
    <w:name w:val="Hyperlink"/>
    <w:basedOn w:val="DefaultParagraphFont"/>
    <w:uiPriority w:val="99"/>
    <w:semiHidden/>
    <w:unhideWhenUsed/>
    <w:rsid w:val="00E2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ylinlincoln/Downloads/Testimonials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754C6-F64A-1F45-8622-93E307E7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Testimonials.dotx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joylin lincoln</cp:lastModifiedBy>
  <cp:revision>2</cp:revision>
  <cp:lastPrinted>2019-07-09T23:40:00Z</cp:lastPrinted>
  <dcterms:created xsi:type="dcterms:W3CDTF">2020-05-13T16:40:00Z</dcterms:created>
  <dcterms:modified xsi:type="dcterms:W3CDTF">2020-05-13T16:40:00Z</dcterms:modified>
</cp:coreProperties>
</file>